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93" w:rsidRDefault="00E75F93">
      <w:pPr>
        <w:rPr>
          <w:b/>
        </w:rPr>
      </w:pPr>
      <w:r>
        <w:rPr>
          <w:rFonts w:asciiTheme="majorHAnsi" w:hAnsiTheme="majorHAnsi"/>
          <w:b/>
          <w:noProof/>
          <w:lang w:eastAsia="es-GT"/>
        </w:rPr>
        <w:drawing>
          <wp:anchor distT="0" distB="0" distL="114300" distR="114300" simplePos="0" relativeHeight="251659264" behindDoc="1" locked="0" layoutInCell="1" allowOverlap="1" wp14:anchorId="0067918D" wp14:editId="2047793C">
            <wp:simplePos x="0" y="0"/>
            <wp:positionH relativeFrom="margin">
              <wp:posOffset>276225</wp:posOffset>
            </wp:positionH>
            <wp:positionV relativeFrom="paragraph">
              <wp:posOffset>-269240</wp:posOffset>
            </wp:positionV>
            <wp:extent cx="4839335" cy="1146810"/>
            <wp:effectExtent l="0" t="0" r="0" b="0"/>
            <wp:wrapThrough wrapText="bothSides">
              <wp:wrapPolygon edited="0">
                <wp:start x="0" y="0"/>
                <wp:lineTo x="0" y="21169"/>
                <wp:lineTo x="21512" y="21169"/>
                <wp:lineTo x="21512" y="0"/>
                <wp:lineTo x="0" y="0"/>
              </wp:wrapPolygon>
            </wp:wrapThrough>
            <wp:docPr id="20" name="Imagen 20" descr="C:\Documents and Settings\Usuario\Escritorio\SCMM\Logo MPJ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C:\Documents and Settings\Usuario\Escritorio\SCMM\Logo MPJ 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F93" w:rsidRDefault="00E75F93">
      <w:pPr>
        <w:rPr>
          <w:b/>
        </w:rPr>
      </w:pPr>
    </w:p>
    <w:p w:rsidR="00E75F93" w:rsidRDefault="00E75F93">
      <w:pPr>
        <w:rPr>
          <w:b/>
        </w:rPr>
      </w:pPr>
    </w:p>
    <w:p w:rsidR="00E75F93" w:rsidRDefault="00E75F93">
      <w:pPr>
        <w:rPr>
          <w:b/>
        </w:rPr>
      </w:pPr>
      <w:r>
        <w:rPr>
          <w:b/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BB2173" wp14:editId="6FFF0C9F">
                <wp:simplePos x="0" y="0"/>
                <wp:positionH relativeFrom="column">
                  <wp:posOffset>52472</wp:posOffset>
                </wp:positionH>
                <wp:positionV relativeFrom="paragraph">
                  <wp:posOffset>1931</wp:posOffset>
                </wp:positionV>
                <wp:extent cx="5592445" cy="0"/>
                <wp:effectExtent l="19685" t="19685" r="17145" b="3746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924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A292C2" id="Conector rec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15pt,.15pt" to="444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" strokecolor="#31849b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E75F93" w:rsidRPr="00903220" w:rsidRDefault="001605A8" w:rsidP="00903220">
      <w:pPr>
        <w:jc w:val="center"/>
        <w:rPr>
          <w:b/>
        </w:rPr>
      </w:pPr>
      <w:r w:rsidRPr="00A05432">
        <w:rPr>
          <w:b/>
        </w:rPr>
        <w:t>Descripción de descargos de los excluidos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207"/>
        <w:gridCol w:w="3608"/>
        <w:gridCol w:w="3373"/>
        <w:gridCol w:w="1134"/>
      </w:tblGrid>
      <w:tr w:rsidR="001605A8" w:rsidRPr="009E5B96" w:rsidTr="009A5C71">
        <w:tc>
          <w:tcPr>
            <w:tcW w:w="1207" w:type="dxa"/>
            <w:shd w:val="clear" w:color="auto" w:fill="BDD6EE" w:themeFill="accent1" w:themeFillTint="66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  <w:b/>
              </w:rPr>
            </w:pPr>
            <w:r w:rsidRPr="009E5B96">
              <w:rPr>
                <w:rFonts w:asciiTheme="majorHAnsi" w:hAnsiTheme="majorHAnsi"/>
                <w:b/>
              </w:rPr>
              <w:t>No. Exp</w:t>
            </w:r>
            <w:r>
              <w:rPr>
                <w:rFonts w:asciiTheme="majorHAnsi" w:hAnsiTheme="majorHAnsi"/>
                <w:b/>
              </w:rPr>
              <w:t>ediente</w:t>
            </w:r>
          </w:p>
        </w:tc>
        <w:tc>
          <w:tcPr>
            <w:tcW w:w="3608" w:type="dxa"/>
            <w:shd w:val="clear" w:color="auto" w:fill="BDD6EE" w:themeFill="accent1" w:themeFillTint="66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  <w:b/>
              </w:rPr>
            </w:pPr>
            <w:r w:rsidRPr="009E5B96">
              <w:rPr>
                <w:rFonts w:asciiTheme="majorHAnsi" w:hAnsiTheme="majorHAnsi"/>
                <w:b/>
              </w:rPr>
              <w:t>Aspirante</w:t>
            </w:r>
          </w:p>
        </w:tc>
        <w:tc>
          <w:tcPr>
            <w:tcW w:w="3373" w:type="dxa"/>
            <w:shd w:val="clear" w:color="auto" w:fill="BDD6EE" w:themeFill="accent1" w:themeFillTint="66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  <w:b/>
              </w:rPr>
            </w:pPr>
            <w:r w:rsidRPr="009E5B96">
              <w:rPr>
                <w:rFonts w:asciiTheme="majorHAnsi" w:hAnsiTheme="majorHAnsi"/>
                <w:b/>
              </w:rPr>
              <w:t>Descargo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605A8" w:rsidRPr="009E5B96" w:rsidRDefault="00903220" w:rsidP="00323C6D">
            <w:pPr>
              <w:pStyle w:val="Sinespaciad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Decisión</w:t>
            </w:r>
          </w:p>
        </w:tc>
      </w:tr>
      <w:tr w:rsidR="001605A8" w:rsidRPr="009E5B96" w:rsidTr="00903220">
        <w:tc>
          <w:tcPr>
            <w:tcW w:w="1207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1</w:t>
            </w:r>
          </w:p>
        </w:tc>
        <w:tc>
          <w:tcPr>
            <w:tcW w:w="3608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Cristóbal de Jesús González M</w:t>
            </w:r>
            <w:bookmarkStart w:id="0" w:name="_GoBack"/>
            <w:bookmarkEnd w:id="0"/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elchor</w:t>
            </w:r>
          </w:p>
        </w:tc>
        <w:tc>
          <w:tcPr>
            <w:tcW w:w="3373" w:type="dxa"/>
          </w:tcPr>
          <w:p w:rsidR="001605A8" w:rsidRPr="009E5B96" w:rsidRDefault="001605A8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Constancia de no tener juicios de cuentas pendientes actualizada. Título legalizado.</w:t>
            </w:r>
          </w:p>
        </w:tc>
        <w:tc>
          <w:tcPr>
            <w:tcW w:w="1134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</w:p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Excluido</w:t>
            </w:r>
          </w:p>
        </w:tc>
      </w:tr>
      <w:tr w:rsidR="001605A8" w:rsidRPr="009E5B96" w:rsidTr="00903220">
        <w:trPr>
          <w:trHeight w:val="913"/>
        </w:trPr>
        <w:tc>
          <w:tcPr>
            <w:tcW w:w="1207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4</w:t>
            </w:r>
          </w:p>
        </w:tc>
        <w:tc>
          <w:tcPr>
            <w:tcW w:w="3608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Carlos Humberto Estrada Salinas</w:t>
            </w:r>
          </w:p>
        </w:tc>
        <w:tc>
          <w:tcPr>
            <w:tcW w:w="3373" w:type="dxa"/>
          </w:tcPr>
          <w:p w:rsidR="001605A8" w:rsidRPr="009E5B96" w:rsidRDefault="001605A8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Constancia de no tener juicios de cuentas pendientes actualizada.</w:t>
            </w:r>
          </w:p>
        </w:tc>
        <w:tc>
          <w:tcPr>
            <w:tcW w:w="1134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</w:p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Excluido</w:t>
            </w:r>
          </w:p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</w:p>
        </w:tc>
      </w:tr>
      <w:tr w:rsidR="001605A8" w:rsidRPr="009E5B96" w:rsidTr="00903220">
        <w:tc>
          <w:tcPr>
            <w:tcW w:w="1207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5</w:t>
            </w:r>
          </w:p>
        </w:tc>
        <w:tc>
          <w:tcPr>
            <w:tcW w:w="3608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Irma Susana Hernández</w:t>
            </w:r>
          </w:p>
        </w:tc>
        <w:tc>
          <w:tcPr>
            <w:tcW w:w="3373" w:type="dxa"/>
          </w:tcPr>
          <w:p w:rsidR="001605A8" w:rsidRPr="009E5B96" w:rsidRDefault="001605A8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Constancia de no tener juicios de cuentas pendientes actualizada. Declaración jurada de probidad.</w:t>
            </w:r>
          </w:p>
        </w:tc>
        <w:tc>
          <w:tcPr>
            <w:tcW w:w="1134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</w:p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Excluida</w:t>
            </w:r>
          </w:p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</w:p>
        </w:tc>
      </w:tr>
      <w:tr w:rsidR="001605A8" w:rsidRPr="009E5B96" w:rsidTr="00903220">
        <w:tc>
          <w:tcPr>
            <w:tcW w:w="1207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6</w:t>
            </w:r>
          </w:p>
        </w:tc>
        <w:tc>
          <w:tcPr>
            <w:tcW w:w="3608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Luis Ernesto  Velázquez</w:t>
            </w:r>
          </w:p>
        </w:tc>
        <w:tc>
          <w:tcPr>
            <w:tcW w:w="3373" w:type="dxa"/>
          </w:tcPr>
          <w:p w:rsidR="001605A8" w:rsidRPr="009E5B96" w:rsidRDefault="001605A8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Constancia de no tener juicios de cuentas pendientes actualizada.</w:t>
            </w:r>
          </w:p>
        </w:tc>
        <w:tc>
          <w:tcPr>
            <w:tcW w:w="1134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</w:p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Excluido</w:t>
            </w:r>
          </w:p>
        </w:tc>
      </w:tr>
      <w:tr w:rsidR="001605A8" w:rsidRPr="009E5B96" w:rsidTr="00903220">
        <w:tc>
          <w:tcPr>
            <w:tcW w:w="1207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8</w:t>
            </w:r>
          </w:p>
        </w:tc>
        <w:tc>
          <w:tcPr>
            <w:tcW w:w="3608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Carlos Enrique Zuleta Caal</w:t>
            </w:r>
          </w:p>
        </w:tc>
        <w:tc>
          <w:tcPr>
            <w:tcW w:w="3373" w:type="dxa"/>
          </w:tcPr>
          <w:p w:rsidR="001605A8" w:rsidRPr="009E5B96" w:rsidRDefault="001605A8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Explica que por error su apellido se consignó mal en la auténtica y en la constancia de no tener juicios de cuentas pendientes.</w:t>
            </w:r>
          </w:p>
        </w:tc>
        <w:tc>
          <w:tcPr>
            <w:tcW w:w="1134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</w:p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Excluido</w:t>
            </w:r>
          </w:p>
        </w:tc>
      </w:tr>
      <w:tr w:rsidR="001605A8" w:rsidRPr="009E5B96" w:rsidTr="00903220">
        <w:tc>
          <w:tcPr>
            <w:tcW w:w="1207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10</w:t>
            </w:r>
          </w:p>
        </w:tc>
        <w:tc>
          <w:tcPr>
            <w:tcW w:w="3608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Eliazar Gamaliel Blanco Lemus</w:t>
            </w:r>
          </w:p>
        </w:tc>
        <w:tc>
          <w:tcPr>
            <w:tcW w:w="3373" w:type="dxa"/>
            <w:vAlign w:val="bottom"/>
          </w:tcPr>
          <w:p w:rsidR="001605A8" w:rsidRPr="009E5B96" w:rsidRDefault="001605A8" w:rsidP="00323C6D">
            <w:pPr>
              <w:pStyle w:val="Sinespaciado"/>
              <w:jc w:val="both"/>
              <w:rPr>
                <w:rFonts w:asciiTheme="majorHAnsi" w:eastAsia="Times New Roman" w:hAnsiTheme="majorHAnsi"/>
                <w:color w:val="000000"/>
                <w:lang w:eastAsia="es-GT"/>
              </w:rPr>
            </w:pP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Constancia de no tener juicios de cuentas pendientes actualizada.</w:t>
            </w:r>
          </w:p>
        </w:tc>
        <w:tc>
          <w:tcPr>
            <w:tcW w:w="1134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Excluido</w:t>
            </w:r>
          </w:p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</w:p>
        </w:tc>
      </w:tr>
      <w:tr w:rsidR="001605A8" w:rsidRPr="009E5B96" w:rsidTr="00903220">
        <w:tc>
          <w:tcPr>
            <w:tcW w:w="1207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11</w:t>
            </w:r>
          </w:p>
        </w:tc>
        <w:tc>
          <w:tcPr>
            <w:tcW w:w="3608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Arnulfo Escobar Barillas</w:t>
            </w:r>
          </w:p>
        </w:tc>
        <w:tc>
          <w:tcPr>
            <w:tcW w:w="3373" w:type="dxa"/>
          </w:tcPr>
          <w:p w:rsidR="001605A8" w:rsidRPr="009E5B96" w:rsidRDefault="001605A8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Constancia de no tener juicios de cuentas pendientes actualizada.</w:t>
            </w:r>
          </w:p>
        </w:tc>
        <w:tc>
          <w:tcPr>
            <w:tcW w:w="1134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Excluido</w:t>
            </w:r>
          </w:p>
        </w:tc>
      </w:tr>
      <w:tr w:rsidR="001605A8" w:rsidRPr="009E5B96" w:rsidTr="00903220">
        <w:tc>
          <w:tcPr>
            <w:tcW w:w="1207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12</w:t>
            </w:r>
          </w:p>
        </w:tc>
        <w:tc>
          <w:tcPr>
            <w:tcW w:w="3608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Rolando Edgar Veliz Bran</w:t>
            </w:r>
          </w:p>
        </w:tc>
        <w:tc>
          <w:tcPr>
            <w:tcW w:w="3373" w:type="dxa"/>
          </w:tcPr>
          <w:p w:rsidR="001605A8" w:rsidRPr="009E5B96" w:rsidRDefault="001605A8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Explica que no pudo firmar el formulario. Adjunta auténtica con datos correctos. Constancia de no tener juicios de cuentas pendientes  actualizada. Datos corregidos del CV.</w:t>
            </w:r>
          </w:p>
        </w:tc>
        <w:tc>
          <w:tcPr>
            <w:tcW w:w="1134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</w:p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</w:p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Excluido</w:t>
            </w:r>
          </w:p>
        </w:tc>
      </w:tr>
      <w:tr w:rsidR="001605A8" w:rsidRPr="009E5B96" w:rsidTr="00903220">
        <w:tc>
          <w:tcPr>
            <w:tcW w:w="1207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13</w:t>
            </w:r>
          </w:p>
        </w:tc>
        <w:tc>
          <w:tcPr>
            <w:tcW w:w="3608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Marco Antonio Vélez González</w:t>
            </w:r>
          </w:p>
        </w:tc>
        <w:tc>
          <w:tcPr>
            <w:tcW w:w="3373" w:type="dxa"/>
          </w:tcPr>
          <w:p w:rsidR="001605A8" w:rsidRPr="009E5B96" w:rsidRDefault="001605A8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Copia del carné del colegio. Documento autenticado que no estaba en el expediente.</w:t>
            </w:r>
          </w:p>
        </w:tc>
        <w:tc>
          <w:tcPr>
            <w:tcW w:w="1134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</w:p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Excluido</w:t>
            </w:r>
          </w:p>
        </w:tc>
      </w:tr>
      <w:tr w:rsidR="001605A8" w:rsidRPr="009E5B96" w:rsidTr="00903220">
        <w:tc>
          <w:tcPr>
            <w:tcW w:w="1207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15</w:t>
            </w:r>
          </w:p>
        </w:tc>
        <w:tc>
          <w:tcPr>
            <w:tcW w:w="3608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Julio Roberto de Paz</w:t>
            </w:r>
          </w:p>
        </w:tc>
        <w:tc>
          <w:tcPr>
            <w:tcW w:w="3373" w:type="dxa"/>
          </w:tcPr>
          <w:p w:rsidR="001605A8" w:rsidRPr="009E5B96" w:rsidRDefault="001605A8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Constancia de no tener juicios de cuentas pendientes actualizada. Incluye timbres fiscales. Plan de trabajo más desarrollado.</w:t>
            </w:r>
          </w:p>
        </w:tc>
        <w:tc>
          <w:tcPr>
            <w:tcW w:w="1134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</w:p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</w:p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Excluido</w:t>
            </w:r>
          </w:p>
        </w:tc>
      </w:tr>
      <w:tr w:rsidR="001605A8" w:rsidRPr="009E5B96" w:rsidTr="00903220">
        <w:tc>
          <w:tcPr>
            <w:tcW w:w="1207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17</w:t>
            </w:r>
          </w:p>
        </w:tc>
        <w:tc>
          <w:tcPr>
            <w:tcW w:w="3608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Marco Antonio Mejía Villatoro</w:t>
            </w:r>
          </w:p>
        </w:tc>
        <w:tc>
          <w:tcPr>
            <w:tcW w:w="3373" w:type="dxa"/>
          </w:tcPr>
          <w:p w:rsidR="001605A8" w:rsidRPr="009E5B96" w:rsidRDefault="001605A8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Constancia de no tener juicios de cuentas pendientes. (Demás observaciones no son de peso)</w:t>
            </w:r>
          </w:p>
        </w:tc>
        <w:tc>
          <w:tcPr>
            <w:tcW w:w="1134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</w:p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Excluido</w:t>
            </w:r>
          </w:p>
        </w:tc>
      </w:tr>
      <w:tr w:rsidR="001605A8" w:rsidRPr="009E5B96" w:rsidTr="00903220">
        <w:tc>
          <w:tcPr>
            <w:tcW w:w="1207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19</w:t>
            </w:r>
          </w:p>
        </w:tc>
        <w:tc>
          <w:tcPr>
            <w:tcW w:w="3608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Rudy Roberto Castañeda</w:t>
            </w:r>
          </w:p>
        </w:tc>
        <w:tc>
          <w:tcPr>
            <w:tcW w:w="3373" w:type="dxa"/>
          </w:tcPr>
          <w:p w:rsidR="001605A8" w:rsidRPr="009E5B96" w:rsidRDefault="001605A8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Copia legalizada del título. Constancia de colegiado activo.</w:t>
            </w:r>
          </w:p>
        </w:tc>
        <w:tc>
          <w:tcPr>
            <w:tcW w:w="1134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</w:p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Excluido</w:t>
            </w:r>
          </w:p>
        </w:tc>
      </w:tr>
      <w:tr w:rsidR="001605A8" w:rsidRPr="009E5B96" w:rsidTr="00903220">
        <w:tc>
          <w:tcPr>
            <w:tcW w:w="1207" w:type="dxa"/>
            <w:shd w:val="clear" w:color="auto" w:fill="FFE599" w:themeFill="accent4" w:themeFillTint="66"/>
          </w:tcPr>
          <w:p w:rsidR="001605A8" w:rsidRPr="00903220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03220">
              <w:rPr>
                <w:rFonts w:asciiTheme="majorHAnsi" w:hAnsiTheme="majorHAnsi"/>
              </w:rPr>
              <w:lastRenderedPageBreak/>
              <w:t>20</w:t>
            </w:r>
          </w:p>
        </w:tc>
        <w:tc>
          <w:tcPr>
            <w:tcW w:w="3608" w:type="dxa"/>
            <w:shd w:val="clear" w:color="auto" w:fill="FFE599" w:themeFill="accent4" w:themeFillTint="66"/>
          </w:tcPr>
          <w:p w:rsidR="001605A8" w:rsidRPr="00903220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03220">
              <w:rPr>
                <w:rFonts w:asciiTheme="majorHAnsi" w:hAnsiTheme="majorHAnsi"/>
              </w:rPr>
              <w:t>Regina Elizabeth Farfán Colindres de Luján</w:t>
            </w:r>
          </w:p>
        </w:tc>
        <w:tc>
          <w:tcPr>
            <w:tcW w:w="3373" w:type="dxa"/>
            <w:shd w:val="clear" w:color="auto" w:fill="FFE599" w:themeFill="accent4" w:themeFillTint="66"/>
          </w:tcPr>
          <w:p w:rsidR="001605A8" w:rsidRPr="00903220" w:rsidRDefault="001605A8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03220">
              <w:rPr>
                <w:rFonts w:asciiTheme="majorHAnsi" w:hAnsiTheme="majorHAnsi"/>
              </w:rPr>
              <w:t>Adjunta la segunda constancia de no haber sido sancionada por el Tribunal de Honor.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1605A8" w:rsidRPr="00903220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</w:p>
          <w:p w:rsidR="001605A8" w:rsidRPr="00903220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03220">
              <w:rPr>
                <w:rFonts w:asciiTheme="majorHAnsi" w:hAnsiTheme="majorHAnsi"/>
              </w:rPr>
              <w:t>Incluida</w:t>
            </w:r>
          </w:p>
        </w:tc>
      </w:tr>
      <w:tr w:rsidR="001605A8" w:rsidRPr="009E5B96" w:rsidTr="00903220">
        <w:tc>
          <w:tcPr>
            <w:tcW w:w="1207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21</w:t>
            </w:r>
          </w:p>
        </w:tc>
        <w:tc>
          <w:tcPr>
            <w:tcW w:w="3608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Guillermo Ranferí Castillo López</w:t>
            </w:r>
          </w:p>
        </w:tc>
        <w:tc>
          <w:tcPr>
            <w:tcW w:w="3373" w:type="dxa"/>
          </w:tcPr>
          <w:p w:rsidR="001605A8" w:rsidRPr="009E5B96" w:rsidRDefault="001605A8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Constancias laborales. Indica que rubricará el expediente en la sede de la comisión.</w:t>
            </w:r>
          </w:p>
        </w:tc>
        <w:tc>
          <w:tcPr>
            <w:tcW w:w="1134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</w:p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Excluida</w:t>
            </w:r>
          </w:p>
        </w:tc>
      </w:tr>
      <w:tr w:rsidR="001605A8" w:rsidRPr="009E5B96" w:rsidTr="00903220">
        <w:tc>
          <w:tcPr>
            <w:tcW w:w="1207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23</w:t>
            </w:r>
          </w:p>
        </w:tc>
        <w:tc>
          <w:tcPr>
            <w:tcW w:w="3608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María Cristina Pocón Tale de Balan</w:t>
            </w:r>
          </w:p>
        </w:tc>
        <w:tc>
          <w:tcPr>
            <w:tcW w:w="3373" w:type="dxa"/>
          </w:tcPr>
          <w:p w:rsidR="001605A8" w:rsidRPr="009E5B96" w:rsidRDefault="001605A8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Incluye timbres fiscales correspondientes. Adjunta constancia del Centro de Estadística del OJ que no tiene juicios pendientes.</w:t>
            </w:r>
          </w:p>
        </w:tc>
        <w:tc>
          <w:tcPr>
            <w:tcW w:w="1134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</w:p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Excluida</w:t>
            </w:r>
          </w:p>
        </w:tc>
      </w:tr>
      <w:tr w:rsidR="001605A8" w:rsidRPr="009E5B96" w:rsidTr="00903220">
        <w:tc>
          <w:tcPr>
            <w:tcW w:w="1207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24</w:t>
            </w:r>
          </w:p>
        </w:tc>
        <w:tc>
          <w:tcPr>
            <w:tcW w:w="3608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Rolando Leonel Alvarado Caballeros</w:t>
            </w:r>
          </w:p>
        </w:tc>
        <w:tc>
          <w:tcPr>
            <w:tcW w:w="3373" w:type="dxa"/>
          </w:tcPr>
          <w:p w:rsidR="001605A8" w:rsidRPr="009E5B96" w:rsidRDefault="001605A8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Constancia de no tener juicios de cuentas pendientes. Constancia de colegiado activo</w:t>
            </w:r>
          </w:p>
        </w:tc>
        <w:tc>
          <w:tcPr>
            <w:tcW w:w="1134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</w:p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Excluido</w:t>
            </w:r>
          </w:p>
        </w:tc>
      </w:tr>
      <w:tr w:rsidR="001605A8" w:rsidRPr="009E5B96" w:rsidTr="00903220">
        <w:tc>
          <w:tcPr>
            <w:tcW w:w="1207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25</w:t>
            </w:r>
          </w:p>
        </w:tc>
        <w:tc>
          <w:tcPr>
            <w:tcW w:w="3608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Carmen de la Cruz Quiñonez Hernández</w:t>
            </w:r>
          </w:p>
        </w:tc>
        <w:tc>
          <w:tcPr>
            <w:tcW w:w="3373" w:type="dxa"/>
          </w:tcPr>
          <w:p w:rsidR="001605A8" w:rsidRPr="009E5B96" w:rsidRDefault="001605A8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Adjunta título.</w:t>
            </w:r>
          </w:p>
        </w:tc>
        <w:tc>
          <w:tcPr>
            <w:tcW w:w="1134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Excluida</w:t>
            </w:r>
          </w:p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</w:p>
        </w:tc>
      </w:tr>
      <w:tr w:rsidR="001605A8" w:rsidRPr="009E5B96" w:rsidTr="00903220">
        <w:tc>
          <w:tcPr>
            <w:tcW w:w="1207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30</w:t>
            </w:r>
          </w:p>
        </w:tc>
        <w:tc>
          <w:tcPr>
            <w:tcW w:w="3608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Efraín Ángel Matías Aguirre</w:t>
            </w:r>
          </w:p>
        </w:tc>
        <w:tc>
          <w:tcPr>
            <w:tcW w:w="3373" w:type="dxa"/>
          </w:tcPr>
          <w:p w:rsidR="001605A8" w:rsidRPr="009E5B96" w:rsidRDefault="001605A8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Constancia de no tener juicios de cuentas pendientes actualizada. Adjunta narrativa sobre su vida profesional.</w:t>
            </w:r>
          </w:p>
        </w:tc>
        <w:tc>
          <w:tcPr>
            <w:tcW w:w="1134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</w:p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Excluido</w:t>
            </w:r>
          </w:p>
        </w:tc>
      </w:tr>
      <w:tr w:rsidR="001605A8" w:rsidRPr="009E5B96" w:rsidTr="00903220">
        <w:tc>
          <w:tcPr>
            <w:tcW w:w="1207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31</w:t>
            </w:r>
          </w:p>
        </w:tc>
        <w:tc>
          <w:tcPr>
            <w:tcW w:w="3608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Rolando de Jesús de Paz Fajardo</w:t>
            </w:r>
          </w:p>
        </w:tc>
        <w:tc>
          <w:tcPr>
            <w:tcW w:w="3373" w:type="dxa"/>
          </w:tcPr>
          <w:p w:rsidR="001605A8" w:rsidRPr="009E5B96" w:rsidRDefault="001605A8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Constancia de no tener juicios de cuentas pendientes actualizada.</w:t>
            </w:r>
          </w:p>
        </w:tc>
        <w:tc>
          <w:tcPr>
            <w:tcW w:w="1134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Excluido</w:t>
            </w:r>
          </w:p>
        </w:tc>
      </w:tr>
      <w:tr w:rsidR="001605A8" w:rsidRPr="009E5B96" w:rsidTr="00903220">
        <w:tc>
          <w:tcPr>
            <w:tcW w:w="1207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37</w:t>
            </w:r>
          </w:p>
        </w:tc>
        <w:tc>
          <w:tcPr>
            <w:tcW w:w="3608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Francisco Arriaga Witman</w:t>
            </w:r>
          </w:p>
        </w:tc>
        <w:tc>
          <w:tcPr>
            <w:tcW w:w="3373" w:type="dxa"/>
          </w:tcPr>
          <w:p w:rsidR="001605A8" w:rsidRPr="009E5B96" w:rsidRDefault="001605A8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Constancia de no tener juicios de cuentas pendientes actualizada.</w:t>
            </w:r>
          </w:p>
        </w:tc>
        <w:tc>
          <w:tcPr>
            <w:tcW w:w="1134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</w:p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Excluido</w:t>
            </w:r>
          </w:p>
        </w:tc>
      </w:tr>
      <w:tr w:rsidR="001605A8" w:rsidRPr="009E5B96" w:rsidTr="00903220">
        <w:tc>
          <w:tcPr>
            <w:tcW w:w="1207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38</w:t>
            </w:r>
          </w:p>
        </w:tc>
        <w:tc>
          <w:tcPr>
            <w:tcW w:w="3608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Oscar Hugo Werner Ochoa</w:t>
            </w:r>
          </w:p>
        </w:tc>
        <w:tc>
          <w:tcPr>
            <w:tcW w:w="3373" w:type="dxa"/>
          </w:tcPr>
          <w:p w:rsidR="001605A8" w:rsidRPr="009E5B96" w:rsidRDefault="001605A8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Adjunta declaración jurada.</w:t>
            </w:r>
          </w:p>
        </w:tc>
        <w:tc>
          <w:tcPr>
            <w:tcW w:w="1134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Excluido</w:t>
            </w:r>
          </w:p>
        </w:tc>
      </w:tr>
      <w:tr w:rsidR="001605A8" w:rsidRPr="009E5B96" w:rsidTr="00903220">
        <w:tc>
          <w:tcPr>
            <w:tcW w:w="1207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39</w:t>
            </w:r>
          </w:p>
        </w:tc>
        <w:tc>
          <w:tcPr>
            <w:tcW w:w="3608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Roberto Robles Gil</w:t>
            </w:r>
          </w:p>
        </w:tc>
        <w:tc>
          <w:tcPr>
            <w:tcW w:w="3373" w:type="dxa"/>
          </w:tcPr>
          <w:p w:rsidR="001605A8" w:rsidRPr="009E5B96" w:rsidRDefault="001605A8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Sin respuesta de descargo.</w:t>
            </w:r>
          </w:p>
        </w:tc>
        <w:tc>
          <w:tcPr>
            <w:tcW w:w="1134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Excluido</w:t>
            </w:r>
          </w:p>
        </w:tc>
      </w:tr>
      <w:tr w:rsidR="001605A8" w:rsidRPr="009E5B96" w:rsidTr="00903220">
        <w:tc>
          <w:tcPr>
            <w:tcW w:w="1207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42</w:t>
            </w:r>
          </w:p>
        </w:tc>
        <w:tc>
          <w:tcPr>
            <w:tcW w:w="3608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Raúl Augusto Díaz Monroy</w:t>
            </w:r>
          </w:p>
        </w:tc>
        <w:tc>
          <w:tcPr>
            <w:tcW w:w="3373" w:type="dxa"/>
          </w:tcPr>
          <w:p w:rsidR="001605A8" w:rsidRPr="009E5B96" w:rsidRDefault="001605A8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Constancia de no tener juicios de cuentas pendientes actualizada. Constancia de Comunicación Social del OJ que indica que no tiene juicios de cuentas pendientes.</w:t>
            </w:r>
          </w:p>
        </w:tc>
        <w:tc>
          <w:tcPr>
            <w:tcW w:w="1134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</w:p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</w:p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</w:p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Excluido</w:t>
            </w:r>
          </w:p>
        </w:tc>
      </w:tr>
      <w:tr w:rsidR="001605A8" w:rsidRPr="009E5B96" w:rsidTr="00903220">
        <w:tc>
          <w:tcPr>
            <w:tcW w:w="1207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43</w:t>
            </w:r>
          </w:p>
        </w:tc>
        <w:tc>
          <w:tcPr>
            <w:tcW w:w="3608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Carlos Aguilar Sarat</w:t>
            </w:r>
          </w:p>
        </w:tc>
        <w:tc>
          <w:tcPr>
            <w:tcW w:w="3373" w:type="dxa"/>
          </w:tcPr>
          <w:p w:rsidR="001605A8" w:rsidRPr="009E5B96" w:rsidRDefault="001605A8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Constancia de no tener juicios de cuentas pendientes actualizada.</w:t>
            </w:r>
          </w:p>
        </w:tc>
        <w:tc>
          <w:tcPr>
            <w:tcW w:w="1134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Excluido</w:t>
            </w:r>
          </w:p>
        </w:tc>
      </w:tr>
      <w:tr w:rsidR="001605A8" w:rsidRPr="009E5B96" w:rsidTr="00903220">
        <w:tc>
          <w:tcPr>
            <w:tcW w:w="1207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45</w:t>
            </w:r>
          </w:p>
        </w:tc>
        <w:tc>
          <w:tcPr>
            <w:tcW w:w="3608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Marco Tulio López Nájera</w:t>
            </w:r>
          </w:p>
        </w:tc>
        <w:tc>
          <w:tcPr>
            <w:tcW w:w="3373" w:type="dxa"/>
          </w:tcPr>
          <w:p w:rsidR="001605A8" w:rsidRPr="009E5B96" w:rsidRDefault="001605A8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Constancia de no tener juicios de cuentas pendientes.</w:t>
            </w:r>
          </w:p>
        </w:tc>
        <w:tc>
          <w:tcPr>
            <w:tcW w:w="1134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Excluido</w:t>
            </w:r>
          </w:p>
        </w:tc>
      </w:tr>
      <w:tr w:rsidR="001605A8" w:rsidRPr="009E5B96" w:rsidTr="00903220">
        <w:tc>
          <w:tcPr>
            <w:tcW w:w="1207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46</w:t>
            </w:r>
          </w:p>
        </w:tc>
        <w:tc>
          <w:tcPr>
            <w:tcW w:w="3608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José Guillermo García</w:t>
            </w:r>
          </w:p>
        </w:tc>
        <w:tc>
          <w:tcPr>
            <w:tcW w:w="3373" w:type="dxa"/>
          </w:tcPr>
          <w:p w:rsidR="001605A8" w:rsidRPr="009E5B96" w:rsidRDefault="001605A8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Constancia de no tener juicios de cuentas pendientes actualizada.</w:t>
            </w:r>
          </w:p>
        </w:tc>
        <w:tc>
          <w:tcPr>
            <w:tcW w:w="1134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</w:p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Excluido</w:t>
            </w:r>
          </w:p>
        </w:tc>
      </w:tr>
      <w:tr w:rsidR="001605A8" w:rsidRPr="009E5B96" w:rsidTr="00903220">
        <w:tc>
          <w:tcPr>
            <w:tcW w:w="1207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47</w:t>
            </w:r>
          </w:p>
        </w:tc>
        <w:tc>
          <w:tcPr>
            <w:tcW w:w="3608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Carlos Escobar Morales</w:t>
            </w:r>
          </w:p>
        </w:tc>
        <w:tc>
          <w:tcPr>
            <w:tcW w:w="3373" w:type="dxa"/>
          </w:tcPr>
          <w:p w:rsidR="001605A8" w:rsidRPr="009E5B96" w:rsidRDefault="001605A8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 xml:space="preserve">En nota presentada reconoce </w:t>
            </w: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que no folió el expediente. Adjunta fotocopia de constancia de la Contraloría sin legalizar.</w:t>
            </w:r>
          </w:p>
        </w:tc>
        <w:tc>
          <w:tcPr>
            <w:tcW w:w="1134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</w:p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Excluido</w:t>
            </w:r>
          </w:p>
        </w:tc>
      </w:tr>
      <w:tr w:rsidR="001605A8" w:rsidRPr="009E5B96" w:rsidTr="00903220">
        <w:tc>
          <w:tcPr>
            <w:tcW w:w="1207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48</w:t>
            </w:r>
          </w:p>
        </w:tc>
        <w:tc>
          <w:tcPr>
            <w:tcW w:w="3608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Jorge Alberto Montenegro Nájera</w:t>
            </w:r>
          </w:p>
        </w:tc>
        <w:tc>
          <w:tcPr>
            <w:tcW w:w="3373" w:type="dxa"/>
          </w:tcPr>
          <w:p w:rsidR="001605A8" w:rsidRPr="009E5B96" w:rsidRDefault="001605A8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eastAsia="Times New Roman" w:hAnsiTheme="majorHAnsi"/>
                <w:color w:val="000000"/>
                <w:lang w:eastAsia="es-GT"/>
              </w:rPr>
              <w:t>Constancia de no tener juicios de cuentas pendientes.</w:t>
            </w:r>
          </w:p>
        </w:tc>
        <w:tc>
          <w:tcPr>
            <w:tcW w:w="1134" w:type="dxa"/>
          </w:tcPr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</w:p>
          <w:p w:rsidR="001605A8" w:rsidRPr="009E5B96" w:rsidRDefault="001605A8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Excluido</w:t>
            </w:r>
          </w:p>
        </w:tc>
      </w:tr>
    </w:tbl>
    <w:p w:rsidR="001605A8" w:rsidRDefault="001605A8"/>
    <w:sectPr w:rsidR="001605A8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A9" w:rsidRDefault="008779A9" w:rsidP="00903220">
      <w:pPr>
        <w:spacing w:after="0" w:line="240" w:lineRule="auto"/>
      </w:pPr>
      <w:r>
        <w:separator/>
      </w:r>
    </w:p>
  </w:endnote>
  <w:endnote w:type="continuationSeparator" w:id="0">
    <w:p w:rsidR="008779A9" w:rsidRDefault="008779A9" w:rsidP="0090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740698"/>
      <w:docPartObj>
        <w:docPartGallery w:val="Page Numbers (Bottom of Page)"/>
        <w:docPartUnique/>
      </w:docPartObj>
    </w:sdtPr>
    <w:sdtEndPr/>
    <w:sdtContent>
      <w:p w:rsidR="00903220" w:rsidRDefault="009032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C71" w:rsidRPr="009A5C71">
          <w:rPr>
            <w:noProof/>
            <w:lang w:val="es-ES"/>
          </w:rPr>
          <w:t>1</w:t>
        </w:r>
        <w:r>
          <w:fldChar w:fldCharType="end"/>
        </w:r>
      </w:p>
    </w:sdtContent>
  </w:sdt>
  <w:p w:rsidR="00903220" w:rsidRDefault="009032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A9" w:rsidRDefault="008779A9" w:rsidP="00903220">
      <w:pPr>
        <w:spacing w:after="0" w:line="240" w:lineRule="auto"/>
      </w:pPr>
      <w:r>
        <w:separator/>
      </w:r>
    </w:p>
  </w:footnote>
  <w:footnote w:type="continuationSeparator" w:id="0">
    <w:p w:rsidR="008779A9" w:rsidRDefault="008779A9" w:rsidP="00903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A8"/>
    <w:rsid w:val="001605A8"/>
    <w:rsid w:val="00233065"/>
    <w:rsid w:val="005125DE"/>
    <w:rsid w:val="006A5887"/>
    <w:rsid w:val="008779A9"/>
    <w:rsid w:val="00903220"/>
    <w:rsid w:val="009A5C71"/>
    <w:rsid w:val="00A05432"/>
    <w:rsid w:val="00AF0337"/>
    <w:rsid w:val="00E7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605A8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16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32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220"/>
  </w:style>
  <w:style w:type="paragraph" w:styleId="Piedepgina">
    <w:name w:val="footer"/>
    <w:basedOn w:val="Normal"/>
    <w:link w:val="PiedepginaCar"/>
    <w:uiPriority w:val="99"/>
    <w:unhideWhenUsed/>
    <w:rsid w:val="009032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605A8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16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32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220"/>
  </w:style>
  <w:style w:type="paragraph" w:styleId="Piedepgina">
    <w:name w:val="footer"/>
    <w:basedOn w:val="Normal"/>
    <w:link w:val="PiedepginaCar"/>
    <w:uiPriority w:val="99"/>
    <w:unhideWhenUsed/>
    <w:rsid w:val="009032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mpj</dc:creator>
  <cp:lastModifiedBy>PC-Monica</cp:lastModifiedBy>
  <cp:revision>2</cp:revision>
  <dcterms:created xsi:type="dcterms:W3CDTF">2015-02-12T17:30:00Z</dcterms:created>
  <dcterms:modified xsi:type="dcterms:W3CDTF">2015-02-12T17:30:00Z</dcterms:modified>
</cp:coreProperties>
</file>